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CBFE4" w14:textId="77777777" w:rsidR="007F4062" w:rsidRPr="005A71FA" w:rsidRDefault="007F4062" w:rsidP="005A71FA">
      <w:pPr>
        <w:shd w:val="clear" w:color="auto" w:fill="FFFFFF"/>
        <w:jc w:val="both"/>
        <w:rPr>
          <w:rFonts w:ascii=".SF UI Text" w:hAnsi=".SF UI Text" w:cs="Arial" w:hint="eastAsia"/>
          <w:color w:val="000000"/>
          <w:sz w:val="19"/>
          <w:szCs w:val="19"/>
        </w:rPr>
      </w:pPr>
      <w:r w:rsidRPr="005A71FA">
        <w:rPr>
          <w:rFonts w:ascii=".SFUIText" w:hAnsi=".SFUIText" w:cs="Arial"/>
          <w:color w:val="000000"/>
          <w:sz w:val="20"/>
          <w:szCs w:val="20"/>
        </w:rPr>
        <w:t>Federica Di Carlo | WE LOST THE SEA</w:t>
      </w:r>
    </w:p>
    <w:p w14:paraId="5DDA6651" w14:textId="77777777" w:rsidR="007F4062" w:rsidRPr="005A71FA" w:rsidRDefault="007F4062" w:rsidP="005A71FA">
      <w:pPr>
        <w:shd w:val="clear" w:color="auto" w:fill="FFFFFF"/>
        <w:jc w:val="both"/>
        <w:rPr>
          <w:rFonts w:ascii=".SF UI Text" w:hAnsi=".SF UI Text" w:cs="Arial" w:hint="eastAsia"/>
          <w:color w:val="000000"/>
          <w:sz w:val="19"/>
          <w:szCs w:val="19"/>
        </w:rPr>
      </w:pPr>
      <w:r w:rsidRPr="005A71FA">
        <w:rPr>
          <w:rFonts w:ascii=".SFUIText" w:hAnsi=".SFUIText" w:cs="Arial"/>
          <w:color w:val="000000"/>
          <w:sz w:val="20"/>
          <w:szCs w:val="20"/>
        </w:rPr>
        <w:t>A cura di Simona Brunetti</w:t>
      </w:r>
    </w:p>
    <w:p w14:paraId="1E941F20" w14:textId="77777777" w:rsidR="007F4062" w:rsidRPr="005A71FA" w:rsidRDefault="007F4062" w:rsidP="005A71FA">
      <w:pPr>
        <w:shd w:val="clear" w:color="auto" w:fill="FFFFFF"/>
        <w:jc w:val="both"/>
        <w:rPr>
          <w:rFonts w:ascii=".SF UI Text" w:hAnsi=".SF UI Text" w:cs="Arial" w:hint="eastAsia"/>
          <w:color w:val="000000"/>
          <w:sz w:val="19"/>
          <w:szCs w:val="19"/>
        </w:rPr>
      </w:pPr>
      <w:r w:rsidRPr="005A71FA">
        <w:rPr>
          <w:rFonts w:ascii=".SFUIText" w:hAnsi=".SFUIText" w:cs="Arial"/>
          <w:color w:val="000000"/>
          <w:sz w:val="20"/>
          <w:szCs w:val="20"/>
        </w:rPr>
        <w:t>Palermo, Arsenale della Marina Regia, 18 giugno-15 settembre 2018</w:t>
      </w:r>
    </w:p>
    <w:p w14:paraId="337ABF1B" w14:textId="77777777" w:rsidR="007F4062" w:rsidRPr="005A71FA" w:rsidRDefault="007F4062" w:rsidP="005A71FA">
      <w:pPr>
        <w:shd w:val="clear" w:color="auto" w:fill="FFFFFF"/>
        <w:jc w:val="both"/>
        <w:rPr>
          <w:rFonts w:ascii=".SF UI Text" w:hAnsi=".SF UI Text" w:cs="Arial" w:hint="eastAsia"/>
          <w:color w:val="000000"/>
          <w:sz w:val="19"/>
          <w:szCs w:val="19"/>
        </w:rPr>
      </w:pPr>
    </w:p>
    <w:p w14:paraId="0702364B" w14:textId="77777777" w:rsidR="007F4062" w:rsidRPr="005A71FA" w:rsidRDefault="007F4062" w:rsidP="005A71FA">
      <w:pPr>
        <w:shd w:val="clear" w:color="auto" w:fill="FFFFFF"/>
        <w:jc w:val="both"/>
        <w:rPr>
          <w:rFonts w:ascii=".SF UI Text" w:hAnsi=".SF UI Text" w:cs="Arial" w:hint="eastAsia"/>
          <w:color w:val="000000"/>
          <w:sz w:val="19"/>
          <w:szCs w:val="19"/>
        </w:rPr>
      </w:pPr>
      <w:r w:rsidRPr="005A71FA">
        <w:rPr>
          <w:rFonts w:ascii=".SFUIText" w:hAnsi=".SFUIText" w:cs="Arial"/>
          <w:color w:val="000000"/>
          <w:sz w:val="20"/>
          <w:szCs w:val="20"/>
        </w:rPr>
        <w:t>WE LOST THE SEA, progetto di Federica Di Carlo promosso dalla Sovrintendenza del Mare e dalla Fondazione Mondo Digitale di Roma, nasce come riflessione</w:t>
      </w:r>
      <w:proofErr w:type="gramStart"/>
      <w:r w:rsidRPr="005A71FA">
        <w:rPr>
          <w:rFonts w:ascii=".SFUIText" w:hAnsi=".SFUIText" w:cs="Arial"/>
          <w:color w:val="000000"/>
          <w:sz w:val="20"/>
          <w:szCs w:val="20"/>
        </w:rPr>
        <w:t xml:space="preserve">  </w:t>
      </w:r>
      <w:proofErr w:type="gramEnd"/>
      <w:r w:rsidRPr="005A71FA">
        <w:rPr>
          <w:rFonts w:ascii=".SFUIText" w:hAnsi=".SFUIText" w:cs="Arial"/>
          <w:color w:val="000000"/>
          <w:sz w:val="20"/>
          <w:szCs w:val="20"/>
        </w:rPr>
        <w:t>in chiave scientifico-poetica sull’attuale situazione climatica del pianeta</w:t>
      </w:r>
      <w:r w:rsidRPr="005A71FA">
        <w:rPr>
          <w:rFonts w:ascii=".SFUIText" w:hAnsi=".SFUIText" w:cs="Arial"/>
          <w:color w:val="000000"/>
          <w:sz w:val="20"/>
          <w:szCs w:val="20"/>
          <w:u w:val="single"/>
        </w:rPr>
        <w:t>.</w:t>
      </w:r>
    </w:p>
    <w:p w14:paraId="7AE999A8" w14:textId="77777777" w:rsidR="007F4062" w:rsidRPr="005A71FA" w:rsidRDefault="007F4062" w:rsidP="005A71FA">
      <w:pPr>
        <w:shd w:val="clear" w:color="auto" w:fill="FFFFFF"/>
        <w:jc w:val="both"/>
        <w:rPr>
          <w:rFonts w:ascii=".SF UI Text" w:hAnsi=".SF UI Text" w:cs="Arial" w:hint="eastAsia"/>
          <w:color w:val="000000"/>
          <w:sz w:val="19"/>
          <w:szCs w:val="19"/>
        </w:rPr>
      </w:pPr>
      <w:r w:rsidRPr="005A71FA">
        <w:rPr>
          <w:rFonts w:ascii=".SFUIText" w:hAnsi=".SFUIText" w:cs="Arial"/>
          <w:color w:val="000000"/>
          <w:sz w:val="20"/>
          <w:szCs w:val="20"/>
        </w:rPr>
        <w:t>Negli ultimi anni</w:t>
      </w:r>
      <w:proofErr w:type="gramStart"/>
      <w:r w:rsidRPr="005A71FA">
        <w:rPr>
          <w:rFonts w:ascii=".SFUIText" w:hAnsi=".SFUIText" w:cs="Arial"/>
          <w:color w:val="000000"/>
          <w:sz w:val="20"/>
          <w:szCs w:val="20"/>
        </w:rPr>
        <w:t xml:space="preserve"> ,</w:t>
      </w:r>
      <w:proofErr w:type="gramEnd"/>
      <w:r w:rsidRPr="005A71FA">
        <w:rPr>
          <w:rFonts w:ascii=".SFUIText" w:hAnsi=".SFUIText" w:cs="Arial"/>
          <w:color w:val="000000"/>
          <w:sz w:val="20"/>
          <w:szCs w:val="20"/>
        </w:rPr>
        <w:t xml:space="preserve"> l’artista (classe 1984) ha portato avanti una ricerca che, forte della collaborazione con istituti scientifici di riconosciuta fama – il MIT (Boston), il CERN(Ginevra),l’INAF(Roma/Milano) – ha messo in relazione i grandi cambiamenti della storia dell’umanità con le leggi che investono il mondo fisico, restituendo una visione più ampia in cui le leggi di natura e i destini dell’uomo si intersecano e si influenzano vicendevolmente.</w:t>
      </w:r>
    </w:p>
    <w:p w14:paraId="6EB8CDFF" w14:textId="77777777" w:rsidR="007F4062" w:rsidRPr="005A71FA" w:rsidRDefault="007F4062" w:rsidP="005A71FA">
      <w:pPr>
        <w:shd w:val="clear" w:color="auto" w:fill="FFFFFF"/>
        <w:jc w:val="both"/>
        <w:rPr>
          <w:rFonts w:ascii=".SF UI Text" w:hAnsi=".SF UI Text" w:cs="Arial" w:hint="eastAsia"/>
          <w:color w:val="000000"/>
          <w:sz w:val="19"/>
          <w:szCs w:val="19"/>
        </w:rPr>
      </w:pPr>
      <w:r w:rsidRPr="005A71FA">
        <w:rPr>
          <w:rFonts w:ascii=".SFUIText" w:hAnsi=".SFUIText" w:cs="Arial"/>
          <w:color w:val="000000"/>
          <w:sz w:val="20"/>
          <w:szCs w:val="20"/>
        </w:rPr>
        <w:t xml:space="preserve">WE LOST THE SEA, è un’opera </w:t>
      </w:r>
      <w:proofErr w:type="spellStart"/>
      <w:r w:rsidRPr="005A71FA">
        <w:rPr>
          <w:rFonts w:ascii=".SFUIText" w:hAnsi=".SFUIText" w:cs="Arial"/>
          <w:color w:val="000000"/>
          <w:sz w:val="20"/>
          <w:szCs w:val="20"/>
        </w:rPr>
        <w:t>immersivo</w:t>
      </w:r>
      <w:proofErr w:type="spellEnd"/>
      <w:r w:rsidRPr="005A71FA">
        <w:rPr>
          <w:rFonts w:ascii=".SFUIText" w:hAnsi=".SFUIText" w:cs="Arial"/>
          <w:color w:val="000000"/>
          <w:sz w:val="20"/>
          <w:szCs w:val="20"/>
        </w:rPr>
        <w:t>-percettiva che mette in scena il respiro della Terra attraverso i suoi elementi fondamentali: mare, luce e atmosfera. </w:t>
      </w:r>
    </w:p>
    <w:p w14:paraId="42C3952A" w14:textId="49E0ABB7" w:rsidR="007F4062" w:rsidRPr="005A71FA" w:rsidRDefault="005A71FA" w:rsidP="005A71FA">
      <w:pPr>
        <w:shd w:val="clear" w:color="auto" w:fill="FFFFFF"/>
        <w:jc w:val="both"/>
        <w:rPr>
          <w:rFonts w:ascii=".SF UI Text" w:hAnsi=".SF UI Text" w:cs="Arial" w:hint="eastAsia"/>
          <w:color w:val="000000"/>
          <w:sz w:val="19"/>
          <w:szCs w:val="19"/>
        </w:rPr>
      </w:pPr>
      <w:r w:rsidRPr="005A71FA">
        <w:rPr>
          <w:rFonts w:ascii=".SFUIText" w:hAnsi=".SFUIText" w:cs="Arial"/>
          <w:color w:val="000000"/>
          <w:sz w:val="20"/>
          <w:szCs w:val="20"/>
        </w:rPr>
        <w:t>L’uno è</w:t>
      </w:r>
      <w:r w:rsidR="007F4062" w:rsidRPr="005A71FA">
        <w:rPr>
          <w:rFonts w:ascii=".SFUIText" w:hAnsi=".SFUIText" w:cs="Arial"/>
          <w:color w:val="000000"/>
          <w:sz w:val="20"/>
          <w:szCs w:val="20"/>
        </w:rPr>
        <w:t xml:space="preserve"> racchiuso entro cisterne per la raccolta dell’acqua piovana, riferimento visivo e culturale della situazione ecologica locale. </w:t>
      </w:r>
      <w:proofErr w:type="gramStart"/>
      <w:r w:rsidR="007F4062" w:rsidRPr="005A71FA">
        <w:rPr>
          <w:rFonts w:ascii=".SFUIText" w:hAnsi=".SFUIText" w:cs="Arial"/>
          <w:color w:val="000000"/>
          <w:sz w:val="20"/>
          <w:szCs w:val="20"/>
        </w:rPr>
        <w:t>Gli altri resi attraverso un ammaliante gioco di riflessi di luce generati da aquiloni fluttuanti e cangianti disseminati nello spazio</w:t>
      </w:r>
      <w:proofErr w:type="gramEnd"/>
      <w:r w:rsidR="007F4062" w:rsidRPr="005A71FA">
        <w:rPr>
          <w:rFonts w:ascii=".SFUIText" w:hAnsi=".SFUIText" w:cs="Arial"/>
          <w:color w:val="000000"/>
          <w:sz w:val="20"/>
          <w:szCs w:val="20"/>
        </w:rPr>
        <w:t xml:space="preserve">.  L’equilibrio sottile che tiene insieme questi elementi, ciascuno dei quali </w:t>
      </w:r>
      <w:proofErr w:type="gramStart"/>
      <w:r w:rsidR="007F4062" w:rsidRPr="005A71FA">
        <w:rPr>
          <w:rFonts w:ascii=".SFUIText" w:hAnsi=".SFUIText" w:cs="Arial"/>
          <w:color w:val="000000"/>
          <w:sz w:val="20"/>
          <w:szCs w:val="20"/>
        </w:rPr>
        <w:t>reca</w:t>
      </w:r>
      <w:proofErr w:type="gramEnd"/>
      <w:r w:rsidR="007F4062" w:rsidRPr="005A71FA">
        <w:rPr>
          <w:rFonts w:ascii=".SFUIText" w:hAnsi=".SFUIText" w:cs="Arial"/>
          <w:color w:val="000000"/>
          <w:sz w:val="20"/>
          <w:szCs w:val="20"/>
        </w:rPr>
        <w:t xml:space="preserve"> in sé universi naturali e culturali complessi, è lo stesso che tiene in vita la Terra sin dalla notte dei tempi e si basa su una legge fisica elementare: la quantità di acqua che evapora deve essere all’incirca uguale a quella che ritorna sulla terra sotto forma di precipitazioni. Come questo delicatissimo sistema rischi di essere fortemente compromesso dal surriscaldamento globale, è oggetto di studio degli scienziati oramai da anni ma è anche un tema lungamente dibattuto in ambito politico e culturale internazionale. </w:t>
      </w:r>
    </w:p>
    <w:p w14:paraId="643E4AE4" w14:textId="77777777" w:rsidR="007F4062" w:rsidRPr="005A71FA" w:rsidRDefault="007F4062" w:rsidP="005A71FA">
      <w:pPr>
        <w:shd w:val="clear" w:color="auto" w:fill="FFFFFF"/>
        <w:jc w:val="both"/>
        <w:rPr>
          <w:rFonts w:ascii=".SF UI Text" w:hAnsi=".SF UI Text" w:cs="Arial" w:hint="eastAsia"/>
          <w:color w:val="000000"/>
          <w:sz w:val="19"/>
          <w:szCs w:val="19"/>
        </w:rPr>
      </w:pPr>
      <w:r w:rsidRPr="005A71FA">
        <w:rPr>
          <w:rFonts w:ascii=".SFUIText" w:hAnsi=".SFUIText" w:cs="Arial"/>
          <w:color w:val="000000"/>
          <w:sz w:val="20"/>
          <w:szCs w:val="20"/>
        </w:rPr>
        <w:t>WE LOST THE SEA pone l’accento su questo tema, analizzandolo da un punto di vista scientifico ed ecologico, ma trasponendolo anche su un piano culturale. Non a caso l’Arsenale della Marina Regia è stato individuato come spazio ideale per accogliere l’installazione.</w:t>
      </w:r>
    </w:p>
    <w:p w14:paraId="44CBF67A" w14:textId="4B286F96" w:rsidR="007F4062" w:rsidRPr="005A71FA" w:rsidRDefault="007F4062" w:rsidP="005A71FA">
      <w:pPr>
        <w:shd w:val="clear" w:color="auto" w:fill="FFFFFF"/>
        <w:jc w:val="both"/>
        <w:rPr>
          <w:rFonts w:ascii=".SF UI Text" w:hAnsi=".SF UI Text" w:cs="Arial" w:hint="eastAsia"/>
          <w:color w:val="000000"/>
          <w:sz w:val="19"/>
          <w:szCs w:val="19"/>
        </w:rPr>
      </w:pPr>
      <w:r w:rsidRPr="005A71FA">
        <w:rPr>
          <w:rFonts w:ascii=".SFUIText" w:hAnsi=".SFUIText" w:cs="Arial"/>
          <w:color w:val="000000"/>
          <w:sz w:val="20"/>
          <w:szCs w:val="20"/>
        </w:rPr>
        <w:t xml:space="preserve">La “Fabrica della Real Marina”, come </w:t>
      </w:r>
      <w:proofErr w:type="gramStart"/>
      <w:r w:rsidRPr="005A71FA">
        <w:rPr>
          <w:rFonts w:ascii=".SFUIText" w:hAnsi=".SFUIText" w:cs="Arial"/>
          <w:color w:val="000000"/>
          <w:sz w:val="20"/>
          <w:szCs w:val="20"/>
        </w:rPr>
        <w:t>veniva</w:t>
      </w:r>
      <w:proofErr w:type="gramEnd"/>
      <w:r w:rsidRPr="005A71FA">
        <w:rPr>
          <w:rFonts w:ascii=".SFUIText" w:hAnsi=".SFUIText" w:cs="Arial"/>
          <w:color w:val="000000"/>
          <w:sz w:val="20"/>
          <w:szCs w:val="20"/>
        </w:rPr>
        <w:t xml:space="preserve"> anticamente chiamata, ha rappresentato per secoli un importante crocevia di scambi e di relazioni tra popoli di diversa origine, provenienza e status sociale che qui venivano a svolgere i loro traffici commerciali. Luogo di confine per eccellenza, sotto il quale scorre ancora oggi il mare palermitano,</w:t>
      </w:r>
      <w:proofErr w:type="gramStart"/>
      <w:r w:rsidRPr="005A71FA">
        <w:rPr>
          <w:rFonts w:ascii=".SFUIText" w:hAnsi=".SFUIText" w:cs="Arial"/>
          <w:color w:val="000000"/>
          <w:sz w:val="20"/>
          <w:szCs w:val="20"/>
        </w:rPr>
        <w:t xml:space="preserve">  </w:t>
      </w:r>
      <w:proofErr w:type="gramEnd"/>
      <w:r w:rsidRPr="005A71FA">
        <w:rPr>
          <w:rFonts w:ascii=".SFUIText" w:hAnsi=".SFUIText" w:cs="Arial"/>
          <w:color w:val="000000"/>
          <w:sz w:val="20"/>
          <w:szCs w:val="20"/>
        </w:rPr>
        <w:t>assurge a simbolo di quelle “zone d’interferenza” e di quei territori liminali su cui insiste la ricerca di Federica Di Carlo. Complice di tali interferenze, il mare sussiste nel suo lavoro come grande attivatore di energie, storie e destini, sia individuali</w:t>
      </w:r>
      <w:proofErr w:type="gramStart"/>
      <w:r w:rsidRPr="005A71FA">
        <w:rPr>
          <w:rFonts w:ascii=".SFUIText" w:hAnsi=".SFUIText" w:cs="Arial"/>
          <w:color w:val="000000"/>
          <w:sz w:val="20"/>
          <w:szCs w:val="20"/>
        </w:rPr>
        <w:t xml:space="preserve">  </w:t>
      </w:r>
      <w:proofErr w:type="gramEnd"/>
      <w:r w:rsidRPr="005A71FA">
        <w:rPr>
          <w:rFonts w:ascii=".SFUIText" w:hAnsi=".SFUIText" w:cs="Arial"/>
          <w:color w:val="000000"/>
          <w:sz w:val="20"/>
          <w:szCs w:val="20"/>
        </w:rPr>
        <w:t>- si pensi alle quanto mai attuali storie di immigrazione che fanno di Palermo un luogo sempre al centro delle cronache internazionali - che planetari.</w:t>
      </w:r>
      <w:r w:rsidR="005A71FA">
        <w:rPr>
          <w:rFonts w:ascii=".SFUIText" w:hAnsi=".SFUIText" w:cs="Arial"/>
          <w:color w:val="000000"/>
          <w:sz w:val="20"/>
          <w:szCs w:val="20"/>
        </w:rPr>
        <w:t xml:space="preserve"> (Simona Brunetti).</w:t>
      </w:r>
      <w:bookmarkStart w:id="0" w:name="_GoBack"/>
      <w:bookmarkEnd w:id="0"/>
    </w:p>
    <w:p w14:paraId="1C18DF9D" w14:textId="77777777" w:rsidR="0067090C" w:rsidRPr="005A71FA" w:rsidRDefault="0067090C" w:rsidP="005A71FA">
      <w:pPr>
        <w:jc w:val="both"/>
        <w:rPr>
          <w:color w:val="000000"/>
        </w:rPr>
      </w:pPr>
    </w:p>
    <w:sectPr w:rsidR="0067090C" w:rsidRPr="005A71FA" w:rsidSect="000E6DA9">
      <w:pgSz w:w="11900" w:h="16840"/>
      <w:pgMar w:top="1678" w:right="981" w:bottom="278" w:left="1021" w:header="1542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068C"/>
    <w:multiLevelType w:val="multilevel"/>
    <w:tmpl w:val="B512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62"/>
    <w:rsid w:val="000E6DA9"/>
    <w:rsid w:val="001B7FE8"/>
    <w:rsid w:val="00443774"/>
    <w:rsid w:val="00562A45"/>
    <w:rsid w:val="005A71FA"/>
    <w:rsid w:val="0067090C"/>
    <w:rsid w:val="007F4062"/>
    <w:rsid w:val="00E150BB"/>
    <w:rsid w:val="00F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31EF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40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40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431</Words>
  <Characters>2463</Characters>
  <Application>Microsoft Macintosh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 Pira</dc:creator>
  <cp:keywords/>
  <dc:description/>
  <cp:lastModifiedBy>Sofia Li Pira</cp:lastModifiedBy>
  <cp:revision>4</cp:revision>
  <dcterms:created xsi:type="dcterms:W3CDTF">2018-05-21T09:07:00Z</dcterms:created>
  <dcterms:modified xsi:type="dcterms:W3CDTF">2018-05-21T20:49:00Z</dcterms:modified>
</cp:coreProperties>
</file>